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77" w:rsidRPr="00F02901" w:rsidRDefault="00692577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202</w:t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5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-202</w:t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6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EĞİTİM ÖĞRETİM YILI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br/>
      </w:r>
      <w:r w:rsidR="00F02901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MERKEZ</w:t>
      </w: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ORTAOKULU</w:t>
      </w:r>
    </w:p>
    <w:p w:rsidR="00F02901" w:rsidRPr="00F02901" w:rsidRDefault="00692577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TÜRKİYE YÜZYILI MAARİF MODELİ </w:t>
      </w:r>
    </w:p>
    <w:p w:rsidR="00692577" w:rsidRPr="00F02901" w:rsidRDefault="00F02901" w:rsidP="00692577">
      <w:pPr>
        <w:pStyle w:val="AralkYok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6</w:t>
      </w:r>
      <w:r w:rsidR="00692577" w:rsidRPr="00F02901">
        <w:rPr>
          <w:rFonts w:ascii="Times New Roman" w:hAnsi="Times New Roman" w:cs="Times New Roman"/>
          <w:b/>
          <w:bCs/>
          <w:color w:val="0070C0"/>
          <w:sz w:val="32"/>
          <w:szCs w:val="32"/>
        </w:rPr>
        <w:t>. SINIFLAR SOSYAL BİLGİLER DEĞERLENDİRME RAPORU</w:t>
      </w:r>
    </w:p>
    <w:p w:rsidR="00692577" w:rsidRPr="00FC3BB3" w:rsidRDefault="00692577" w:rsidP="00692577">
      <w:pPr>
        <w:pStyle w:val="AralkYok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C3B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Rapor No: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F02901"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</w:p>
    <w:p w:rsidR="00692577" w:rsidRPr="00FC3BB3" w:rsidRDefault="00692577" w:rsidP="00692577">
      <w:pPr>
        <w:pStyle w:val="AralkYok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proofErr w:type="gramStart"/>
      <w:r w:rsidRPr="00FC3B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Ayı           :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9C638B">
        <w:rPr>
          <w:rFonts w:ascii="Times New Roman" w:hAnsi="Times New Roman" w:cs="Times New Roman"/>
          <w:b/>
          <w:bCs/>
          <w:color w:val="00B050"/>
          <w:sz w:val="24"/>
          <w:szCs w:val="24"/>
        </w:rPr>
        <w:t>ŞUBAT</w:t>
      </w:r>
      <w:proofErr w:type="gramEnd"/>
    </w:p>
    <w:p w:rsidR="00692577" w:rsidRPr="0071302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13027">
        <w:rPr>
          <w:rFonts w:ascii="Times New Roman" w:hAnsi="Times New Roman" w:cs="Times New Roman"/>
          <w:sz w:val="24"/>
          <w:szCs w:val="24"/>
        </w:rPr>
        <w:t xml:space="preserve">Türkiye Yüzyılı Maarif Modeli kapsamında </w:t>
      </w:r>
      <w:r w:rsidR="00F02901">
        <w:rPr>
          <w:rFonts w:ascii="Times New Roman" w:hAnsi="Times New Roman" w:cs="Times New Roman"/>
          <w:sz w:val="24"/>
          <w:szCs w:val="24"/>
        </w:rPr>
        <w:t>6</w:t>
      </w:r>
      <w:r w:rsidRPr="00713027">
        <w:rPr>
          <w:rFonts w:ascii="Times New Roman" w:hAnsi="Times New Roman" w:cs="Times New Roman"/>
          <w:sz w:val="24"/>
          <w:szCs w:val="24"/>
        </w:rPr>
        <w:t xml:space="preserve">. Sınıf Sosyal Bilgiler dersinde </w:t>
      </w:r>
      <w:r w:rsidR="009C638B">
        <w:rPr>
          <w:rFonts w:ascii="Times New Roman" w:hAnsi="Times New Roman" w:cs="Times New Roman"/>
          <w:b/>
          <w:bCs/>
          <w:sz w:val="24"/>
          <w:szCs w:val="24"/>
        </w:rPr>
        <w:t>ŞUBAT</w:t>
      </w:r>
      <w:r>
        <w:rPr>
          <w:rFonts w:ascii="Times New Roman" w:hAnsi="Times New Roman" w:cs="Times New Roman"/>
          <w:b/>
          <w:bCs/>
          <w:color w:val="632423" w:themeColor="accent2" w:themeShade="80"/>
          <w:sz w:val="24"/>
          <w:szCs w:val="24"/>
        </w:rPr>
        <w:t xml:space="preserve"> </w:t>
      </w:r>
      <w:r w:rsidRPr="00713027">
        <w:rPr>
          <w:rFonts w:ascii="Times New Roman" w:hAnsi="Times New Roman" w:cs="Times New Roman"/>
          <w:sz w:val="24"/>
          <w:szCs w:val="24"/>
        </w:rPr>
        <w:t xml:space="preserve">ayı </w:t>
      </w:r>
      <w:r>
        <w:rPr>
          <w:rFonts w:ascii="Times New Roman" w:hAnsi="Times New Roman" w:cs="Times New Roman"/>
          <w:sz w:val="24"/>
          <w:szCs w:val="24"/>
        </w:rPr>
        <w:t xml:space="preserve">içinde </w:t>
      </w:r>
      <w:r w:rsidRPr="00713027">
        <w:rPr>
          <w:rFonts w:ascii="Times New Roman" w:hAnsi="Times New Roman" w:cs="Times New Roman"/>
          <w:sz w:val="24"/>
          <w:szCs w:val="24"/>
        </w:rPr>
        <w:t>verilen öğrenme çıktıları, yapılan çalışma, etkinlik ve değerlendirmeler şu şekildedir.</w:t>
      </w:r>
    </w:p>
    <w:p w:rsidR="00692577" w:rsidRP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Verilen Öğrenme Çıktıları</w:t>
            </w:r>
          </w:p>
        </w:tc>
      </w:tr>
      <w:tr w:rsidR="00E76074" w:rsidRPr="00692577" w:rsidTr="00390602">
        <w:tc>
          <w:tcPr>
            <w:tcW w:w="9639" w:type="dxa"/>
          </w:tcPr>
          <w:p w:rsidR="009C638B" w:rsidRDefault="009C638B" w:rsidP="009C638B">
            <w:pPr>
              <w:pStyle w:val="AralkYok"/>
            </w:pPr>
            <w:r>
              <w:rPr>
                <w:rFonts w:hAnsi="Symbol"/>
              </w:rPr>
              <w:t></w:t>
            </w:r>
            <w:r>
              <w:t xml:space="preserve">  XI-XIII. Yüzyıllar Arasında Meydana Gelen Askerî Mücadelelerin Anadolu’nun Türkleşmesi ve İslamlaşmasına Katkıları</w:t>
            </w:r>
          </w:p>
          <w:p w:rsidR="009C638B" w:rsidRDefault="009C638B" w:rsidP="009C638B">
            <w:pPr>
              <w:pStyle w:val="AralkYok"/>
            </w:pPr>
            <w:r>
              <w:rPr>
                <w:rFonts w:hAnsi="Symbol"/>
              </w:rPr>
              <w:t></w:t>
            </w:r>
            <w:r>
              <w:t xml:space="preserve">  Yönetimin Karar Alma Sürecini Etkileyen Unsurlar</w:t>
            </w:r>
          </w:p>
          <w:p w:rsidR="00F02901" w:rsidRPr="00F02901" w:rsidRDefault="009C638B" w:rsidP="009C638B">
            <w:pPr>
              <w:pStyle w:val="AralkYok"/>
            </w:pPr>
            <w:r>
              <w:rPr>
                <w:rFonts w:hAnsi="Symbol"/>
              </w:rPr>
              <w:t></w:t>
            </w:r>
            <w:r>
              <w:t xml:space="preserve">  Temel Hak ve Sorumlulukların Toplumsal Düzenin Sürdürülmesindeki Önemi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Yapılan Etkinlik ve Çalışmalar</w:t>
            </w:r>
          </w:p>
        </w:tc>
      </w:tr>
      <w:tr w:rsidR="00E76074" w:rsidRPr="00692577" w:rsidTr="00390602">
        <w:tc>
          <w:tcPr>
            <w:tcW w:w="9639" w:type="dxa"/>
          </w:tcPr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</w:pPr>
            <w:r w:rsidRPr="00B975E3"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  <w:t>Haçlı Seferleri’nin sebepleri ve sonuçları ile ilgi</w:t>
            </w:r>
            <w:r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  <w:t>li verilen tablolar dolduruldu.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</w:pPr>
            <w:r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  <w:t>175. sayfadaki kavram ağı yaptırıldı.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</w:pPr>
            <w:r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  <w:t>177. sayfadaki Tanılanmış dallanmış Ağaç etkinliği yapıldı.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ArialMT" w:eastAsiaTheme="minorHAnsi" w:hAnsi="ArialMT" w:cstheme="minorBidi"/>
                <w:b/>
                <w:color w:val="242021"/>
                <w:sz w:val="22"/>
                <w:szCs w:val="22"/>
                <w:lang w:eastAsia="en-US"/>
              </w:rPr>
            </w:pPr>
            <w:r>
              <w:rPr>
                <w:rFonts w:ascii="Arial-BoldMT" w:eastAsiaTheme="minorHAnsi" w:hAnsi="Arial-BoldMT" w:cstheme="minorBidi"/>
                <w:b/>
                <w:bCs/>
                <w:color w:val="211D1E"/>
                <w:sz w:val="22"/>
                <w:szCs w:val="22"/>
                <w:lang w:eastAsia="en-US"/>
              </w:rPr>
              <w:t>21. sayfadaki “</w:t>
            </w:r>
            <w:r w:rsidRPr="00B975E3">
              <w:rPr>
                <w:rFonts w:ascii="ArialMT" w:eastAsiaTheme="minorHAnsi" w:hAnsi="ArialMT" w:cstheme="minorBidi"/>
                <w:color w:val="242021"/>
                <w:sz w:val="22"/>
                <w:szCs w:val="22"/>
                <w:lang w:eastAsia="en-US"/>
              </w:rPr>
              <w:t>Yönetime ve karar alma süreçlerine nasıl katılırım?</w:t>
            </w:r>
            <w:r>
              <w:rPr>
                <w:rFonts w:ascii="ArialMT" w:eastAsiaTheme="minorHAnsi" w:hAnsi="ArialMT" w:cstheme="minorBidi"/>
                <w:color w:val="242021"/>
                <w:sz w:val="22"/>
                <w:szCs w:val="22"/>
                <w:lang w:eastAsia="en-US"/>
              </w:rPr>
              <w:t xml:space="preserve">” </w:t>
            </w:r>
            <w:r w:rsidRPr="00B975E3">
              <w:rPr>
                <w:rFonts w:ascii="ArialMT" w:eastAsiaTheme="minorHAnsi" w:hAnsi="ArialMT" w:cstheme="minorBidi"/>
                <w:b/>
                <w:color w:val="242021"/>
                <w:sz w:val="22"/>
                <w:szCs w:val="22"/>
                <w:lang w:eastAsia="en-US"/>
              </w:rPr>
              <w:t>Etkinliği yapıldı.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Arial-BoldMT" w:eastAsiaTheme="minorHAnsi" w:hAnsi="Arial-BoldMT" w:cstheme="minorBidi"/>
                <w:b/>
                <w:bCs/>
                <w:color w:val="242021"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theme="minorBidi"/>
                <w:b/>
                <w:color w:val="242021"/>
                <w:sz w:val="22"/>
                <w:szCs w:val="22"/>
                <w:lang w:eastAsia="en-US"/>
              </w:rPr>
              <w:t>23. sayfadaki “</w:t>
            </w:r>
            <w:r w:rsidRPr="00B975E3">
              <w:rPr>
                <w:rFonts w:ascii="Arial-BoldMT" w:eastAsiaTheme="minorHAnsi" w:hAnsi="Arial-BoldMT" w:cstheme="minorBidi"/>
                <w:b/>
                <w:bCs/>
                <w:color w:val="242021"/>
                <w:sz w:val="22"/>
                <w:szCs w:val="22"/>
                <w:lang w:eastAsia="en-US"/>
              </w:rPr>
              <w:t>Yönetimin karar alma s</w:t>
            </w:r>
            <w:r>
              <w:rPr>
                <w:rFonts w:ascii="Arial-BoldMT" w:eastAsiaTheme="minorHAnsi" w:hAnsi="Arial-BoldMT" w:cstheme="minorBidi"/>
                <w:b/>
                <w:bCs/>
                <w:color w:val="242021"/>
                <w:sz w:val="22"/>
                <w:szCs w:val="22"/>
                <w:lang w:eastAsia="en-US"/>
              </w:rPr>
              <w:t>üreci ile ilgili zihin haritası” dolduruldu.</w:t>
            </w:r>
          </w:p>
          <w:p w:rsidR="00B975E3" w:rsidRP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r>
              <w:rPr>
                <w:rFonts w:ascii="Arial-BoldMT" w:eastAsiaTheme="minorHAnsi" w:hAnsi="Arial-BoldMT" w:cstheme="minorBidi"/>
                <w:b/>
                <w:bCs/>
                <w:color w:val="242021"/>
                <w:sz w:val="22"/>
                <w:szCs w:val="22"/>
                <w:lang w:eastAsia="en-US"/>
              </w:rPr>
              <w:t>32. sayfadaki “</w:t>
            </w:r>
            <w:r w:rsidRPr="00B975E3">
              <w:rPr>
                <w:rFonts w:ascii="ArialMT" w:eastAsiaTheme="minorHAnsi" w:hAnsi="ArialMT" w:cstheme="minorBidi"/>
                <w:color w:val="242021"/>
                <w:sz w:val="22"/>
                <w:szCs w:val="22"/>
                <w:lang w:eastAsia="en-US"/>
              </w:rPr>
              <w:t>Toplumsal Düzenin Sürdürülmesinde Hak ve Özgürlüklerim</w:t>
            </w:r>
            <w:r>
              <w:rPr>
                <w:rFonts w:ascii="ArialMT" w:eastAsiaTheme="minorHAnsi" w:hAnsi="ArialMT" w:cstheme="minorBidi"/>
                <w:color w:val="242021"/>
                <w:sz w:val="22"/>
                <w:szCs w:val="22"/>
                <w:lang w:eastAsia="en-US"/>
              </w:rPr>
              <w:t xml:space="preserve">” </w:t>
            </w:r>
            <w:r w:rsidRPr="00B975E3">
              <w:rPr>
                <w:rFonts w:ascii="ArialMT" w:eastAsiaTheme="minorHAnsi" w:hAnsi="ArialMT" w:cstheme="minorBidi"/>
                <w:b/>
                <w:color w:val="242021"/>
                <w:sz w:val="22"/>
                <w:szCs w:val="22"/>
                <w:lang w:eastAsia="en-US"/>
              </w:rPr>
              <w:t>Etkinliği yapıldı.</w:t>
            </w:r>
            <w:bookmarkStart w:id="0" w:name="_GoBack"/>
            <w:bookmarkEnd w:id="0"/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EBA Etkinlikleri</w:t>
            </w:r>
          </w:p>
        </w:tc>
      </w:tr>
      <w:tr w:rsidR="00E76074" w:rsidRPr="00692577" w:rsidTr="00390602">
        <w:tc>
          <w:tcPr>
            <w:tcW w:w="9639" w:type="dxa"/>
          </w:tcPr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5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165. Sayfa Malazgirt Zaferi ve Anadolu Videosu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izlendi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6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 xml:space="preserve">169. Sayfa </w:t>
              </w:r>
              <w:proofErr w:type="spellStart"/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Miryokefalon</w:t>
              </w:r>
              <w:proofErr w:type="spellEnd"/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 xml:space="preserve"> Savaşı ve Zaferi Videosu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izlendi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7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172. Sayfa Tarih Şeridi Hazırlama Etkinliği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yapıldı.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8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174. Sayfa Kartal Oyunu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oynandı.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9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174. Sayfa Türkiye Selçuklu Eserleri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incelendi.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0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17. Sayfa Siyasi Hak ve Ödevler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>inclendi</w:t>
            </w:r>
            <w:proofErr w:type="spellEnd"/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1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20. Sayfa Yönetimin Karar Alma Sürecini Etkileyen Unsurlar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yapıldı.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2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20. Sayfa Bulmaca Oyunu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çözüldü.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3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26. Sayfa Hak ve Özgürlükleri Belirliyorum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yapıldı.</w:t>
            </w:r>
          </w:p>
          <w:p w:rsidR="006F2D74" w:rsidRP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sz w:val="13"/>
                <w:szCs w:val="13"/>
              </w:rPr>
            </w:pPr>
            <w:hyperlink r:id="rId14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26. Sayfa Temel Hak ve Ödevler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incelendi.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E76074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Okul Temelli Planlama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3A5F24" w:rsidP="006925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76074" w:rsidRPr="00692577" w:rsidTr="00390602">
        <w:tc>
          <w:tcPr>
            <w:tcW w:w="9639" w:type="dxa"/>
          </w:tcPr>
          <w:p w:rsidR="00390602" w:rsidRPr="00692577" w:rsidRDefault="00390602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Ölçme </w:t>
            </w:r>
            <w:r w:rsidR="00E76074"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Değerlendirme</w:t>
            </w: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E76074" w:rsidRPr="00692577" w:rsidTr="00390602">
        <w:tc>
          <w:tcPr>
            <w:tcW w:w="9639" w:type="dxa"/>
          </w:tcPr>
          <w:p w:rsidR="006F2D74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5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176. Sayfa Anadolu’nun Türkleşme ve İslamlaşma Süreci Bütüncül Dereceli Puanlama Anahtarı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dolduruldu.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6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179. Sayfa 3. Öğrenme Alanı Ek Değerlendirme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yapıldı.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7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179. Sayfa Kavram Oyunu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oynandı.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8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 xml:space="preserve">31. Sayfa Dileklerimi, </w:t>
              </w:r>
              <w:proofErr w:type="gramStart"/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Şikayetlerimi</w:t>
              </w:r>
              <w:proofErr w:type="gramEnd"/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 xml:space="preserve"> Bildiriyorum Bütüncül Dereceli Puanlama Anahtarı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dolduruldu.</w:t>
            </w:r>
          </w:p>
          <w:p w:rsid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  <w:hyperlink r:id="rId19" w:history="1">
              <w:r>
                <w:rPr>
                  <w:rStyle w:val="Kpr"/>
                  <w:rFonts w:ascii="Open Sans" w:hAnsi="Open Sans" w:cs="Open Sans"/>
                  <w:color w:val="DD3333"/>
                  <w:sz w:val="23"/>
                  <w:szCs w:val="23"/>
                </w:rPr>
                <w:t>32. Sayfa Toplumsal Düzenin Sürdürülmesinde Hak ve Özgürlüklerim Derecelendirme Ölçeği</w:t>
              </w:r>
            </w:hyperlink>
            <w:r>
              <w:rPr>
                <w:rFonts w:ascii="Open Sans" w:hAnsi="Open Sans" w:cs="Open Sans"/>
                <w:color w:val="222222"/>
                <w:sz w:val="23"/>
                <w:szCs w:val="23"/>
              </w:rPr>
              <w:t xml:space="preserve"> dolduruldu</w:t>
            </w:r>
          </w:p>
          <w:p w:rsidR="00B975E3" w:rsidRPr="00B975E3" w:rsidRDefault="00B975E3" w:rsidP="00B975E3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="Open Sans" w:hAnsi="Open Sans" w:cs="Open Sans"/>
                <w:color w:val="222222"/>
                <w:sz w:val="23"/>
                <w:szCs w:val="23"/>
              </w:rPr>
            </w:pPr>
          </w:p>
        </w:tc>
      </w:tr>
      <w:tr w:rsidR="00390602" w:rsidRPr="00692577" w:rsidTr="00390602">
        <w:tc>
          <w:tcPr>
            <w:tcW w:w="9639" w:type="dxa"/>
          </w:tcPr>
          <w:p w:rsidR="00390602" w:rsidRPr="00692577" w:rsidRDefault="00390602" w:rsidP="00692577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5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Genel Değerlendirme</w:t>
            </w:r>
          </w:p>
        </w:tc>
      </w:tr>
      <w:tr w:rsidR="00390602" w:rsidRPr="00692577" w:rsidTr="00390602">
        <w:tc>
          <w:tcPr>
            <w:tcW w:w="9639" w:type="dxa"/>
          </w:tcPr>
          <w:p w:rsidR="00950BD6" w:rsidRPr="006F2D74" w:rsidRDefault="00390602" w:rsidP="006F2D74">
            <w:pPr>
              <w:pStyle w:val="ListeParagraf"/>
              <w:numPr>
                <w:ilvl w:val="0"/>
                <w:numId w:val="17"/>
              </w:numPr>
            </w:pPr>
            <w:r w:rsidRPr="006F2D74">
              <w:t>Ders kitabında</w:t>
            </w:r>
            <w:r w:rsidR="00397328" w:rsidRPr="006F2D74">
              <w:t>ki etkinliklerin fazla olması konuların belirtilen süre içerisind</w:t>
            </w:r>
            <w:r w:rsidR="00950BD6" w:rsidRPr="006F2D74">
              <w:t xml:space="preserve">e işlenmesini engellemektedir. </w:t>
            </w:r>
          </w:p>
          <w:p w:rsidR="00950BD6" w:rsidRPr="006F2D74" w:rsidRDefault="00397328" w:rsidP="006F2D74">
            <w:pPr>
              <w:pStyle w:val="ListeParagraf"/>
              <w:numPr>
                <w:ilvl w:val="0"/>
                <w:numId w:val="17"/>
              </w:numPr>
            </w:pPr>
            <w:r w:rsidRPr="006F2D74">
              <w:t>Öğrenciler bazı etkinl</w:t>
            </w:r>
            <w:r w:rsidR="00950BD6" w:rsidRPr="006F2D74">
              <w:t>ikleri yapmakta zorlanmaktadır.</w:t>
            </w:r>
          </w:p>
          <w:p w:rsidR="00390602" w:rsidRPr="006F2D74" w:rsidRDefault="00390602" w:rsidP="006F2D74"/>
        </w:tc>
      </w:tr>
    </w:tbl>
    <w:p w:rsidR="00692577" w:rsidRPr="0071302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1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..........................</w:t>
      </w:r>
    </w:p>
    <w:p w:rsidR="00E76074" w:rsidRPr="00692577" w:rsidRDefault="00692577" w:rsidP="0069257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13027">
        <w:rPr>
          <w:rFonts w:ascii="Times New Roman" w:hAnsi="Times New Roman" w:cs="Times New Roman"/>
          <w:sz w:val="24"/>
          <w:szCs w:val="24"/>
        </w:rPr>
        <w:t>Sosyal Bilgiler Öğretmeni</w:t>
      </w:r>
    </w:p>
    <w:sectPr w:rsidR="00E76074" w:rsidRPr="00692577" w:rsidSect="0039060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A0A"/>
    <w:multiLevelType w:val="hybridMultilevel"/>
    <w:tmpl w:val="55CA8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F32"/>
    <w:multiLevelType w:val="hybridMultilevel"/>
    <w:tmpl w:val="934440BA"/>
    <w:lvl w:ilvl="0" w:tplc="9036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3E1"/>
    <w:multiLevelType w:val="hybridMultilevel"/>
    <w:tmpl w:val="E22EA9C0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634D"/>
    <w:multiLevelType w:val="hybridMultilevel"/>
    <w:tmpl w:val="AA0C0CC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56266"/>
    <w:multiLevelType w:val="hybridMultilevel"/>
    <w:tmpl w:val="50FC574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54D33"/>
    <w:multiLevelType w:val="hybridMultilevel"/>
    <w:tmpl w:val="E070E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5E7B"/>
    <w:multiLevelType w:val="hybridMultilevel"/>
    <w:tmpl w:val="CF568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2497"/>
    <w:multiLevelType w:val="hybridMultilevel"/>
    <w:tmpl w:val="FB68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882"/>
    <w:multiLevelType w:val="hybridMultilevel"/>
    <w:tmpl w:val="DF6CEA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1153"/>
    <w:multiLevelType w:val="hybridMultilevel"/>
    <w:tmpl w:val="BABEC382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A3E"/>
    <w:multiLevelType w:val="hybridMultilevel"/>
    <w:tmpl w:val="C7CEA592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759C6"/>
    <w:multiLevelType w:val="hybridMultilevel"/>
    <w:tmpl w:val="8598BC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602D"/>
    <w:multiLevelType w:val="hybridMultilevel"/>
    <w:tmpl w:val="B950BA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0AC"/>
    <w:multiLevelType w:val="hybridMultilevel"/>
    <w:tmpl w:val="2098A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265FF"/>
    <w:multiLevelType w:val="hybridMultilevel"/>
    <w:tmpl w:val="5A62D5C0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1540"/>
    <w:multiLevelType w:val="hybridMultilevel"/>
    <w:tmpl w:val="DA3261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02CEC"/>
    <w:multiLevelType w:val="hybridMultilevel"/>
    <w:tmpl w:val="2828074E"/>
    <w:lvl w:ilvl="0" w:tplc="07E0727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10FF7"/>
    <w:multiLevelType w:val="hybridMultilevel"/>
    <w:tmpl w:val="4B90664E"/>
    <w:lvl w:ilvl="0" w:tplc="74209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579"/>
    <w:multiLevelType w:val="hybridMultilevel"/>
    <w:tmpl w:val="4EDE27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3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1EFA"/>
    <w:rsid w:val="000F5923"/>
    <w:rsid w:val="001D1B77"/>
    <w:rsid w:val="001D7CAC"/>
    <w:rsid w:val="001F67A7"/>
    <w:rsid w:val="0020430F"/>
    <w:rsid w:val="002D26EF"/>
    <w:rsid w:val="00346096"/>
    <w:rsid w:val="00377F9A"/>
    <w:rsid w:val="00390602"/>
    <w:rsid w:val="00397328"/>
    <w:rsid w:val="003A5F24"/>
    <w:rsid w:val="00456D3F"/>
    <w:rsid w:val="005368A8"/>
    <w:rsid w:val="00632874"/>
    <w:rsid w:val="0066227A"/>
    <w:rsid w:val="00692577"/>
    <w:rsid w:val="006F2D74"/>
    <w:rsid w:val="00702FB3"/>
    <w:rsid w:val="0077276A"/>
    <w:rsid w:val="008B0153"/>
    <w:rsid w:val="008E0A02"/>
    <w:rsid w:val="0091014B"/>
    <w:rsid w:val="00950BD6"/>
    <w:rsid w:val="00951B6E"/>
    <w:rsid w:val="00974BB7"/>
    <w:rsid w:val="009B26B7"/>
    <w:rsid w:val="009C638B"/>
    <w:rsid w:val="00A15B55"/>
    <w:rsid w:val="00A71EFA"/>
    <w:rsid w:val="00A77967"/>
    <w:rsid w:val="00B2798E"/>
    <w:rsid w:val="00B975E3"/>
    <w:rsid w:val="00C923D7"/>
    <w:rsid w:val="00D37B1A"/>
    <w:rsid w:val="00D67FC7"/>
    <w:rsid w:val="00DA7B56"/>
    <w:rsid w:val="00E14B19"/>
    <w:rsid w:val="00E32C98"/>
    <w:rsid w:val="00E76074"/>
    <w:rsid w:val="00EC3E04"/>
    <w:rsid w:val="00EC47D7"/>
    <w:rsid w:val="00ED5D29"/>
    <w:rsid w:val="00EF58D8"/>
    <w:rsid w:val="00F02901"/>
    <w:rsid w:val="00F6701E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C9CF"/>
  <w15:docId w15:val="{E02A8707-88D4-E945-85F3-E1EB6379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0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71EFA"/>
    <w:pPr>
      <w:ind w:left="720"/>
      <w:contextualSpacing/>
    </w:pPr>
  </w:style>
  <w:style w:type="character" w:customStyle="1" w:styleId="fontstyle01">
    <w:name w:val="fontstyle01"/>
    <w:basedOn w:val="VarsaylanParagrafYazTipi"/>
    <w:rsid w:val="00F6701E"/>
    <w:rPr>
      <w:rFonts w:ascii="Garamond-Bold" w:hAnsi="Garamond-Bold" w:hint="default"/>
      <w:b/>
      <w:bCs/>
      <w:i w:val="0"/>
      <w:iCs w:val="0"/>
      <w:color w:val="8B1F1F"/>
      <w:sz w:val="22"/>
      <w:szCs w:val="22"/>
    </w:rPr>
  </w:style>
  <w:style w:type="character" w:customStyle="1" w:styleId="fontstyle21">
    <w:name w:val="fontstyle21"/>
    <w:basedOn w:val="VarsaylanParagrafYazTipi"/>
    <w:rsid w:val="00F6701E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F670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VarsaylanParagrafYazTipi"/>
    <w:rsid w:val="00F670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8D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702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5368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9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yalbilgiler.biz/forum/konu/kartal-oyunu-sayfa-174.75018/" TargetMode="External"/><Relationship Id="rId13" Type="http://schemas.openxmlformats.org/officeDocument/2006/relationships/hyperlink" Target="https://sosyalbilgiler.biz/forum/konu/hak-ve-ozgurlukleri-belirliyorum-sayfa-26.75144/" TargetMode="External"/><Relationship Id="rId18" Type="http://schemas.openxmlformats.org/officeDocument/2006/relationships/hyperlink" Target="https://sosyalbilgiler.biz/forum/konu/dileklerimi-sikayetlerimi-bildiriyorum-butuncul-dereceli-puanlama-anahtari-31-sayfa.7514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syalbilgiler.biz/forum/konu/tarih-seridi-hazirlama-etkinligi-sayfa-172.75017/" TargetMode="External"/><Relationship Id="rId12" Type="http://schemas.openxmlformats.org/officeDocument/2006/relationships/hyperlink" Target="https://sosyalbilgiler.biz/forum/konu/bulmaca-oyunu-sayfa-20.75079/" TargetMode="External"/><Relationship Id="rId17" Type="http://schemas.openxmlformats.org/officeDocument/2006/relationships/hyperlink" Target="https://sosyalbilgiler.biz/forum/konu/179-sayfa-kavram-oyunu.749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syalbilgiler.biz/forum/konu/179-sayfa-3-ogrenme-alani-ek-degerlendirme.74905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syalbilgiler.biz/forum/konu/miryokefalon-savasi-ve-zaferi-videosu-sayfa-169.75016/" TargetMode="External"/><Relationship Id="rId11" Type="http://schemas.openxmlformats.org/officeDocument/2006/relationships/hyperlink" Target="https://sosyalbilgiler.biz/forum/konu/yonetimin-karar-alma-surecini-etkileyen-unsurlar-sayfa-20.75078/" TargetMode="External"/><Relationship Id="rId5" Type="http://schemas.openxmlformats.org/officeDocument/2006/relationships/hyperlink" Target="https://sosyalbilgiler.biz/forum/konu/malazgirt-zaferi-ve-anadolu-videosu-sayfa-165.75015/" TargetMode="External"/><Relationship Id="rId15" Type="http://schemas.openxmlformats.org/officeDocument/2006/relationships/hyperlink" Target="https://sosyalbilgiler.biz/forum/konu/anadolunun-turklesme-ve-islamlasma-sureci-butuncul-dereceli-puanlama-anahtari-176-sayfa.75020/" TargetMode="External"/><Relationship Id="rId10" Type="http://schemas.openxmlformats.org/officeDocument/2006/relationships/hyperlink" Target="https://sosyalbilgiler.biz/forum/konu/siyasi-hak-ve-odevler-sayfa-17.75077/" TargetMode="External"/><Relationship Id="rId19" Type="http://schemas.openxmlformats.org/officeDocument/2006/relationships/hyperlink" Target="https://sosyalbilgiler.biz/forum/konu/toplumsal-duzenin-surdurulmesinde-hak-ve-ozgurluklerim-derecelendirme-olcegi-32-sayfa.751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yalbilgiler.biz/forum/konu/turkiye-selcuklu-eserleri-sayfa-174.75019/" TargetMode="External"/><Relationship Id="rId14" Type="http://schemas.openxmlformats.org/officeDocument/2006/relationships/hyperlink" Target="https://sosyalbilgiler.biz/forum/konu/temel-hak-ve-odevler-sayfa-26.75145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4098</CharactersWithSpaces>
  <SharedDoc>false</SharedDoc>
  <HyperlinkBase>www.sosyalbilimciler.com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www.sosyalbigiler.biz</dc:subject>
  <dc:creator>www.sosyalbigiler.biz</dc:creator>
  <dc:description>www.sosyalbigiler.biz</dc:description>
  <cp:lastModifiedBy>HP</cp:lastModifiedBy>
  <cp:revision>5</cp:revision>
  <dcterms:created xsi:type="dcterms:W3CDTF">2025-03-03T19:28:00Z</dcterms:created>
  <dcterms:modified xsi:type="dcterms:W3CDTF">2026-02-18T21:03:00Z</dcterms:modified>
</cp:coreProperties>
</file>